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50" w:rsidRPr="00503350" w:rsidRDefault="00503350" w:rsidP="00503350">
      <w:pPr>
        <w:jc w:val="center"/>
        <w:rPr>
          <w:b/>
          <w:sz w:val="26"/>
          <w:szCs w:val="26"/>
        </w:rPr>
      </w:pPr>
      <w:r w:rsidRPr="00503350">
        <w:rPr>
          <w:b/>
          <w:sz w:val="26"/>
          <w:szCs w:val="26"/>
        </w:rPr>
        <w:t>Data Dictionary for Greenhouse Gas Emissions in Hong Kong</w:t>
      </w:r>
      <w:r w:rsidR="00657494">
        <w:rPr>
          <w:b/>
          <w:sz w:val="26"/>
          <w:szCs w:val="26"/>
        </w:rPr>
        <w:t xml:space="preserve"> by Sector</w:t>
      </w:r>
    </w:p>
    <w:p w:rsidR="001E40DE" w:rsidRPr="00503350" w:rsidRDefault="00503350" w:rsidP="00503350">
      <w:pPr>
        <w:jc w:val="center"/>
        <w:rPr>
          <w:b/>
          <w:sz w:val="26"/>
          <w:szCs w:val="26"/>
        </w:rPr>
      </w:pPr>
      <w:r w:rsidRPr="00503350">
        <w:rPr>
          <w:b/>
          <w:sz w:val="26"/>
          <w:szCs w:val="26"/>
        </w:rPr>
        <w:t>for open data</w:t>
      </w:r>
    </w:p>
    <w:p w:rsidR="00503350" w:rsidRDefault="00503350"/>
    <w:p w:rsidR="00503350" w:rsidRDefault="00503350" w:rsidP="00C36247">
      <w:r w:rsidRPr="00503350">
        <w:t>The dataset provides the statistics on Greenhouse Gas</w:t>
      </w:r>
      <w:r w:rsidR="00657494">
        <w:t xml:space="preserve"> emissions</w:t>
      </w:r>
      <w:r w:rsidRPr="00503350">
        <w:t xml:space="preserve"> in Hong Kong</w:t>
      </w:r>
      <w:r w:rsidR="00657494">
        <w:t xml:space="preserve"> by sector</w:t>
      </w:r>
      <w:r w:rsidRPr="00503350">
        <w:t>.</w:t>
      </w:r>
    </w:p>
    <w:p w:rsidR="00EE702D" w:rsidRDefault="00C60F65" w:rsidP="00C36247">
      <w:r w:rsidRPr="00C60F65">
        <w:t>When interpreting data from JSON files, please also refer to the footnotes of the respective files from original information sources which provide a more comprehensive overview of data coverage and definition.</w:t>
      </w:r>
    </w:p>
    <w:p w:rsidR="00A95FD5" w:rsidRDefault="00C36247" w:rsidP="00C36247">
      <w:r>
        <w:t xml:space="preserve">URL of JSON file: </w:t>
      </w:r>
    </w:p>
    <w:p w:rsidR="00C36247" w:rsidRDefault="00A95FD5" w:rsidP="00C36247">
      <w:r w:rsidRPr="00A95FD5">
        <w:t>https://cnsd.gov.hk/wp-content/uploads/pdf/</w:t>
      </w:r>
      <w:r w:rsidR="00657494" w:rsidRPr="00657494">
        <w:t>greenhouse_gas_emissions_by_sector</w:t>
      </w:r>
      <w:r w:rsidR="00C36247">
        <w:t>.json</w:t>
      </w:r>
    </w:p>
    <w:p w:rsidR="007122D3" w:rsidRDefault="00C36247" w:rsidP="00C36247">
      <w:r>
        <w:t xml:space="preserve">URL of original information source: </w:t>
      </w:r>
    </w:p>
    <w:p w:rsidR="00C36247" w:rsidRDefault="006A31EF" w:rsidP="00C36247">
      <w:bookmarkStart w:id="0" w:name="_GoBack"/>
      <w:r w:rsidRPr="006A31EF">
        <w:t>https://cnsd.gov.hk/wp-content/uploads/2025/04/Data-Tables_2023_AR5_Sector-r2_clean.pdf</w:t>
      </w:r>
      <w:bookmarkEnd w:id="0"/>
    </w:p>
    <w:tbl>
      <w:tblPr>
        <w:tblpPr w:leftFromText="180" w:rightFromText="180" w:vertAnchor="text" w:horzAnchor="margin" w:tblpY="353"/>
        <w:tblW w:w="9394" w:type="dxa"/>
        <w:tblLook w:val="04A0" w:firstRow="1" w:lastRow="0" w:firstColumn="1" w:lastColumn="0" w:noHBand="0" w:noVBand="1"/>
      </w:tblPr>
      <w:tblGrid>
        <w:gridCol w:w="2547"/>
        <w:gridCol w:w="3173"/>
        <w:gridCol w:w="3674"/>
      </w:tblGrid>
      <w:tr w:rsidR="00503350" w:rsidRPr="00503350" w:rsidTr="00657494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03350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03350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03350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Remarks</w:t>
            </w:r>
          </w:p>
        </w:tc>
      </w:tr>
      <w:tr w:rsidR="00503350" w:rsidRPr="00503350" w:rsidTr="00657494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503350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Report_Year</w:t>
            </w:r>
            <w:proofErr w:type="spellEnd"/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503350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report period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350" w:rsidRPr="00503350" w:rsidRDefault="00503350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type: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String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Format: YYYY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Where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 xml:space="preserve">  YYYY is year, range 0000-9999</w:t>
            </w:r>
          </w:p>
        </w:tc>
      </w:tr>
      <w:tr w:rsidR="00503350" w:rsidRPr="00503350" w:rsidTr="003556B2">
        <w:trPr>
          <w:trHeight w:val="8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657494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EG_and_Tg_Prod</w:t>
            </w:r>
            <w:proofErr w:type="spellEnd"/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350" w:rsidRPr="00503350" w:rsidRDefault="00657494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Electricity Generation and </w:t>
            </w: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Towngas</w:t>
            </w:r>
            <w:proofErr w:type="spellEnd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Production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6B2" w:rsidRDefault="00503350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 w:rsid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657494" w:rsidRPr="00503350" w:rsidTr="003556B2">
        <w:trPr>
          <w:trHeight w:val="8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494" w:rsidRPr="00503350" w:rsidRDefault="00657494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Transport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494" w:rsidRPr="00503350" w:rsidRDefault="00657494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Transport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6B2" w:rsidRDefault="00657494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657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3556B2" w:rsidRPr="00503350" w:rsidTr="003556B2">
        <w:trPr>
          <w:trHeight w:val="8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End Use of Fuel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3556B2" w:rsidRPr="00503350" w:rsidTr="003556B2">
        <w:trPr>
          <w:trHeight w:val="82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B2" w:rsidRPr="00657494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Waste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tabs>
                <w:tab w:val="left" w:pos="97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Waste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3556B2" w:rsidRPr="00503350" w:rsidTr="003556B2">
        <w:trPr>
          <w:trHeight w:val="8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B2" w:rsidRPr="00657494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IndProc_and_ProdUse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Industrial Processes and Product Use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3556B2" w:rsidRPr="00503350" w:rsidTr="003556B2">
        <w:trPr>
          <w:trHeight w:val="8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B2" w:rsidRPr="00657494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AgrFor_and_Other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Agriculture, Forestry and Other Land Use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  <w:tr w:rsidR="003556B2" w:rsidRPr="00503350" w:rsidTr="00657494">
        <w:trPr>
          <w:trHeight w:val="6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B2" w:rsidRPr="00657494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B2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type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Numeric</w:t>
            </w:r>
          </w:p>
          <w:p w:rsidR="003556B2" w:rsidRPr="00503350" w:rsidRDefault="003556B2" w:rsidP="00355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Unit: </w:t>
            </w:r>
            <w:r>
              <w:rPr>
                <w:rFonts w:ascii="SimSun" w:eastAsia="SimSun" w:cs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kilotonnes</w:t>
            </w:r>
            <w:proofErr w:type="spellEnd"/>
            <w:r w:rsidRPr="003556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CO2-e</w:t>
            </w:r>
          </w:p>
        </w:tc>
      </w:tr>
    </w:tbl>
    <w:p w:rsidR="00503350" w:rsidRDefault="00503350" w:rsidP="003556B2"/>
    <w:sectPr w:rsidR="00503350" w:rsidSect="00503350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1C" w:rsidRDefault="00C13C1C" w:rsidP="002E6BF1">
      <w:pPr>
        <w:spacing w:after="0" w:line="240" w:lineRule="auto"/>
      </w:pPr>
      <w:r>
        <w:separator/>
      </w:r>
    </w:p>
  </w:endnote>
  <w:endnote w:type="continuationSeparator" w:id="0">
    <w:p w:rsidR="00C13C1C" w:rsidRDefault="00C13C1C" w:rsidP="002E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1C" w:rsidRDefault="00C13C1C" w:rsidP="002E6BF1">
      <w:pPr>
        <w:spacing w:after="0" w:line="240" w:lineRule="auto"/>
      </w:pPr>
      <w:r>
        <w:separator/>
      </w:r>
    </w:p>
  </w:footnote>
  <w:footnote w:type="continuationSeparator" w:id="0">
    <w:p w:rsidR="00C13C1C" w:rsidRDefault="00C13C1C" w:rsidP="002E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50"/>
    <w:rsid w:val="001E40DE"/>
    <w:rsid w:val="00267272"/>
    <w:rsid w:val="002E6BF1"/>
    <w:rsid w:val="003556B2"/>
    <w:rsid w:val="00503350"/>
    <w:rsid w:val="005E2A81"/>
    <w:rsid w:val="00605347"/>
    <w:rsid w:val="00657494"/>
    <w:rsid w:val="006A31EF"/>
    <w:rsid w:val="007122D3"/>
    <w:rsid w:val="00940870"/>
    <w:rsid w:val="00960D8D"/>
    <w:rsid w:val="00A95FD5"/>
    <w:rsid w:val="00C13C1C"/>
    <w:rsid w:val="00C36247"/>
    <w:rsid w:val="00C60F65"/>
    <w:rsid w:val="00E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E299F5"/>
  <w15:chartTrackingRefBased/>
  <w15:docId w15:val="{7BB82568-5957-4B00-B785-104DA85D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6B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6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6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SITO(CB)5</dc:creator>
  <cp:keywords/>
  <dc:description/>
  <cp:lastModifiedBy>SICC2</cp:lastModifiedBy>
  <cp:revision>12</cp:revision>
  <dcterms:created xsi:type="dcterms:W3CDTF">2020-10-06T08:15:00Z</dcterms:created>
  <dcterms:modified xsi:type="dcterms:W3CDTF">2025-05-12T00:33:00Z</dcterms:modified>
</cp:coreProperties>
</file>